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68A8" w:rsidRPr="00C20C6D" w:rsidRDefault="00C20C6D">
      <w:pPr>
        <w:jc w:val="center"/>
        <w:rPr>
          <w:b/>
          <w:lang w:val="fr-CA"/>
        </w:rPr>
      </w:pPr>
      <w:r w:rsidRPr="00C20C6D">
        <w:rPr>
          <w:b/>
          <w:lang w:val="fr-CA"/>
        </w:rPr>
        <w:t>BUREAU EXÉCUTIF</w:t>
      </w:r>
    </w:p>
    <w:p w14:paraId="00000002" w14:textId="22977E02" w:rsidR="00A968A8" w:rsidRPr="00C20C6D" w:rsidRDefault="004643A1">
      <w:pPr>
        <w:jc w:val="center"/>
        <w:rPr>
          <w:b/>
          <w:lang w:val="fr-CA"/>
        </w:rPr>
      </w:pPr>
      <w:r>
        <w:rPr>
          <w:b/>
          <w:lang w:val="fr-CA"/>
        </w:rPr>
        <w:t>A22-01</w:t>
      </w:r>
    </w:p>
    <w:p w14:paraId="34382340" w14:textId="77777777" w:rsidR="004643A1" w:rsidRPr="00566112" w:rsidRDefault="004643A1">
      <w:pPr>
        <w:jc w:val="center"/>
        <w:rPr>
          <w:b/>
          <w:lang w:val="fr-CA"/>
        </w:rPr>
      </w:pPr>
      <w:r w:rsidRPr="00566112">
        <w:rPr>
          <w:b/>
          <w:lang w:val="fr-CA"/>
        </w:rPr>
        <w:t>Samedi</w:t>
      </w:r>
      <w:r w:rsidR="00C20C6D" w:rsidRPr="00566112">
        <w:rPr>
          <w:b/>
          <w:lang w:val="fr-CA"/>
        </w:rPr>
        <w:t xml:space="preserve"> </w:t>
      </w:r>
      <w:r w:rsidRPr="00566112">
        <w:rPr>
          <w:b/>
          <w:lang w:val="fr-CA"/>
        </w:rPr>
        <w:t>6</w:t>
      </w:r>
      <w:r w:rsidR="00C20C6D" w:rsidRPr="00566112">
        <w:rPr>
          <w:b/>
          <w:lang w:val="fr-CA"/>
        </w:rPr>
        <w:t xml:space="preserve"> </w:t>
      </w:r>
      <w:r w:rsidRPr="00566112">
        <w:rPr>
          <w:b/>
          <w:lang w:val="fr-CA"/>
        </w:rPr>
        <w:t>août</w:t>
      </w:r>
      <w:r w:rsidR="00C20C6D" w:rsidRPr="00566112">
        <w:rPr>
          <w:b/>
          <w:lang w:val="fr-CA"/>
        </w:rPr>
        <w:t xml:space="preserve"> 2022, 1</w:t>
      </w:r>
      <w:r w:rsidRPr="00566112">
        <w:rPr>
          <w:b/>
          <w:lang w:val="fr-CA"/>
        </w:rPr>
        <w:t>9</w:t>
      </w:r>
      <w:r w:rsidR="00C20C6D" w:rsidRPr="00566112">
        <w:rPr>
          <w:b/>
          <w:lang w:val="fr-CA"/>
        </w:rPr>
        <w:t xml:space="preserve">h00 Local : A3.85 </w:t>
      </w:r>
    </w:p>
    <w:p w14:paraId="00000003" w14:textId="72A4B81D" w:rsidR="00A968A8" w:rsidRPr="00C20C6D" w:rsidRDefault="00C20C6D">
      <w:pPr>
        <w:jc w:val="center"/>
        <w:rPr>
          <w:b/>
          <w:lang w:val="fr-CA"/>
        </w:rPr>
      </w:pPr>
      <w:r w:rsidRPr="00C20C6D">
        <w:rPr>
          <w:b/>
          <w:lang w:val="fr-CA"/>
        </w:rPr>
        <w:t>Ordre du jour</w:t>
      </w:r>
    </w:p>
    <w:p w14:paraId="00000004" w14:textId="77777777" w:rsidR="00A968A8" w:rsidRPr="00C20C6D" w:rsidRDefault="00C20C6D">
      <w:pPr>
        <w:rPr>
          <w:b/>
          <w:u w:val="single"/>
          <w:lang w:val="fr-CA"/>
        </w:rPr>
      </w:pPr>
      <w:r w:rsidRPr="00C20C6D">
        <w:rPr>
          <w:b/>
          <w:u w:val="single"/>
          <w:lang w:val="fr-CA"/>
        </w:rPr>
        <w:t>0.0 Procédures</w:t>
      </w:r>
    </w:p>
    <w:p w14:paraId="00000005" w14:textId="2557CA83" w:rsidR="00A968A8" w:rsidRPr="00C20C6D" w:rsidRDefault="004643A1">
      <w:pPr>
        <w:rPr>
          <w:lang w:val="fr-CA"/>
        </w:rPr>
      </w:pPr>
      <w:r>
        <w:rPr>
          <w:lang w:val="fr-CA"/>
        </w:rPr>
        <w:t>Pascale (iel)</w:t>
      </w:r>
      <w:r w:rsidR="00C20C6D" w:rsidRPr="00C20C6D">
        <w:rPr>
          <w:lang w:val="fr-CA"/>
        </w:rPr>
        <w:t xml:space="preserve"> propose l’ouverture</w:t>
      </w:r>
    </w:p>
    <w:p w14:paraId="00000006" w14:textId="4C07D690" w:rsidR="00A968A8" w:rsidRPr="00C20C6D" w:rsidRDefault="004643A1">
      <w:pPr>
        <w:rPr>
          <w:lang w:val="fr-CA"/>
        </w:rPr>
      </w:pPr>
      <w:r>
        <w:rPr>
          <w:lang w:val="fr-CA"/>
        </w:rPr>
        <w:t>Émilie</w:t>
      </w:r>
      <w:r w:rsidR="00C20C6D" w:rsidRPr="00C20C6D">
        <w:rPr>
          <w:lang w:val="fr-CA"/>
        </w:rPr>
        <w:t xml:space="preserve"> appuie</w:t>
      </w:r>
    </w:p>
    <w:p w14:paraId="00000007" w14:textId="77777777" w:rsidR="00A968A8" w:rsidRPr="00C20C6D" w:rsidRDefault="00C20C6D">
      <w:pPr>
        <w:rPr>
          <w:lang w:val="fr-CA"/>
        </w:rPr>
      </w:pPr>
      <w:r w:rsidRPr="00C20C6D">
        <w:rPr>
          <w:lang w:val="fr-CA"/>
        </w:rPr>
        <w:t>AU</w:t>
      </w:r>
    </w:p>
    <w:p w14:paraId="00000008" w14:textId="77777777" w:rsidR="00A968A8" w:rsidRPr="00C20C6D" w:rsidRDefault="00C20C6D">
      <w:pPr>
        <w:rPr>
          <w:lang w:val="fr-CA"/>
        </w:rPr>
      </w:pPr>
      <w:r w:rsidRPr="00C20C6D">
        <w:rPr>
          <w:b/>
          <w:lang w:val="fr-CA"/>
        </w:rPr>
        <w:t xml:space="preserve"> </w:t>
      </w:r>
    </w:p>
    <w:p w14:paraId="00000009" w14:textId="77777777" w:rsidR="00A968A8" w:rsidRPr="00C20C6D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 xml:space="preserve">0.1 Praesidium </w:t>
      </w:r>
    </w:p>
    <w:p w14:paraId="290413F1" w14:textId="1C7DC4C4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Émilie</w:t>
      </w:r>
      <w:r w:rsidR="00C20C6D" w:rsidRPr="00C20C6D">
        <w:rPr>
          <w:lang w:val="fr-CA"/>
        </w:rPr>
        <w:t xml:space="preserve"> propose </w:t>
      </w:r>
      <w:r>
        <w:rPr>
          <w:lang w:val="fr-CA"/>
        </w:rPr>
        <w:t>Pascale</w:t>
      </w:r>
      <w:r w:rsidR="00C20C6D" w:rsidRPr="00C20C6D">
        <w:rPr>
          <w:lang w:val="fr-CA"/>
        </w:rPr>
        <w:t xml:space="preserve"> à l’animation </w:t>
      </w:r>
    </w:p>
    <w:p w14:paraId="1FF2603B" w14:textId="441D2BA8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Mathias appuie</w:t>
      </w:r>
    </w:p>
    <w:p w14:paraId="2E20922A" w14:textId="05CD4BA2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AU</w:t>
      </w:r>
    </w:p>
    <w:p w14:paraId="3217BE43" w14:textId="05C7292D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Pascale propose Malika au secrétariat</w:t>
      </w:r>
    </w:p>
    <w:p w14:paraId="44836090" w14:textId="7AAA2AA2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Émilie appuie</w:t>
      </w:r>
    </w:p>
    <w:p w14:paraId="6D327E90" w14:textId="64498A67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AU</w:t>
      </w:r>
    </w:p>
    <w:p w14:paraId="744F7EE3" w14:textId="77777777" w:rsidR="00674572" w:rsidRDefault="00674572" w:rsidP="00674572">
      <w:pPr>
        <w:ind w:left="1440"/>
        <w:rPr>
          <w:lang w:val="fr-CA"/>
        </w:rPr>
      </w:pPr>
    </w:p>
    <w:p w14:paraId="0000000D" w14:textId="32544640" w:rsidR="00A968A8" w:rsidRPr="004643A1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 xml:space="preserve">0.2 Lecture et adoption du procès-verbal : </w:t>
      </w:r>
    </w:p>
    <w:p w14:paraId="394FAFA3" w14:textId="1FB7CB50" w:rsidR="004643A1" w:rsidRDefault="004643A1" w:rsidP="00674572">
      <w:pPr>
        <w:ind w:left="1440"/>
        <w:rPr>
          <w:bCs/>
          <w:lang w:val="fr-CA"/>
        </w:rPr>
      </w:pPr>
      <w:r>
        <w:rPr>
          <w:bCs/>
          <w:lang w:val="fr-CA"/>
        </w:rPr>
        <w:t>Pascale propose de mettre en dépôt ce point</w:t>
      </w:r>
    </w:p>
    <w:p w14:paraId="68FF9261" w14:textId="56D03404" w:rsidR="004643A1" w:rsidRPr="004643A1" w:rsidRDefault="004643A1" w:rsidP="00674572">
      <w:pPr>
        <w:ind w:left="1440"/>
        <w:rPr>
          <w:bCs/>
          <w:lang w:val="fr-CA"/>
        </w:rPr>
      </w:pPr>
      <w:r>
        <w:rPr>
          <w:bCs/>
          <w:lang w:val="fr-CA"/>
        </w:rPr>
        <w:t>Émilie appuie</w:t>
      </w:r>
    </w:p>
    <w:p w14:paraId="0000000E" w14:textId="0C6854AC" w:rsidR="00A968A8" w:rsidRDefault="00C20C6D" w:rsidP="00674572">
      <w:pPr>
        <w:ind w:left="1440"/>
        <w:rPr>
          <w:b/>
          <w:lang w:val="fr-CA"/>
        </w:rPr>
      </w:pPr>
      <w:r w:rsidRPr="00C20C6D">
        <w:rPr>
          <w:b/>
          <w:lang w:val="fr-CA"/>
        </w:rPr>
        <w:t xml:space="preserve">0.2.1 H22-08 – 28 avril 2022 </w:t>
      </w:r>
    </w:p>
    <w:p w14:paraId="19850E72" w14:textId="79F5F479" w:rsidR="004643A1" w:rsidRDefault="004643A1" w:rsidP="00674572">
      <w:pPr>
        <w:ind w:left="1440"/>
        <w:rPr>
          <w:b/>
          <w:lang w:val="fr-CA"/>
        </w:rPr>
      </w:pPr>
      <w:r>
        <w:rPr>
          <w:b/>
          <w:lang w:val="fr-CA"/>
        </w:rPr>
        <w:t xml:space="preserve">0.2.2 H22-09 </w:t>
      </w:r>
      <w:r w:rsidR="00674572">
        <w:rPr>
          <w:b/>
          <w:lang w:val="fr-CA"/>
        </w:rPr>
        <w:t>–</w:t>
      </w:r>
      <w:r>
        <w:rPr>
          <w:b/>
          <w:lang w:val="fr-CA"/>
        </w:rPr>
        <w:t xml:space="preserve"> </w:t>
      </w:r>
      <w:r w:rsidR="008C3D75">
        <w:rPr>
          <w:b/>
          <w:lang w:val="fr-CA"/>
        </w:rPr>
        <w:t>19 mai 2022</w:t>
      </w:r>
    </w:p>
    <w:p w14:paraId="2F490F1E" w14:textId="60FDD8E1" w:rsidR="008C3D75" w:rsidRDefault="008C3D75" w:rsidP="00674572">
      <w:pPr>
        <w:ind w:left="1440"/>
        <w:rPr>
          <w:b/>
          <w:lang w:val="fr-CA"/>
        </w:rPr>
      </w:pPr>
      <w:r>
        <w:rPr>
          <w:b/>
          <w:lang w:val="fr-CA"/>
        </w:rPr>
        <w:t>0.2.2 H22-</w:t>
      </w:r>
      <w:r>
        <w:rPr>
          <w:b/>
          <w:lang w:val="fr-CA"/>
        </w:rPr>
        <w:t>10</w:t>
      </w:r>
      <w:r>
        <w:rPr>
          <w:b/>
          <w:lang w:val="fr-CA"/>
        </w:rPr>
        <w:t xml:space="preserve"> –</w:t>
      </w:r>
      <w:r>
        <w:rPr>
          <w:b/>
          <w:lang w:val="fr-CA"/>
        </w:rPr>
        <w:t xml:space="preserve"> 24 mai 2022</w:t>
      </w:r>
    </w:p>
    <w:p w14:paraId="76ADDD0B" w14:textId="77777777" w:rsidR="00674572" w:rsidRPr="00C20C6D" w:rsidRDefault="00674572" w:rsidP="00674572">
      <w:pPr>
        <w:ind w:left="1440"/>
        <w:rPr>
          <w:lang w:val="fr-CA"/>
        </w:rPr>
      </w:pPr>
    </w:p>
    <w:p w14:paraId="00000011" w14:textId="28C9EA8B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>0.3 Suite du procès-verbal Bureau exécutif</w:t>
      </w:r>
    </w:p>
    <w:p w14:paraId="6537ABD6" w14:textId="1F30F256" w:rsidR="004643A1" w:rsidRPr="00FD711E" w:rsidRDefault="004643A1" w:rsidP="00674572">
      <w:pPr>
        <w:ind w:left="720"/>
        <w:rPr>
          <w:bCs/>
          <w:lang w:val="fr-CA"/>
        </w:rPr>
      </w:pPr>
      <w:r w:rsidRPr="00FD711E">
        <w:rPr>
          <w:bCs/>
          <w:lang w:val="fr-CA"/>
        </w:rPr>
        <w:t>R.A.S</w:t>
      </w:r>
      <w:r w:rsidR="007A2745" w:rsidRPr="00FD711E">
        <w:rPr>
          <w:bCs/>
          <w:lang w:val="fr-CA"/>
        </w:rPr>
        <w:t>.</w:t>
      </w:r>
    </w:p>
    <w:p w14:paraId="33CD9DF1" w14:textId="77777777" w:rsidR="00674572" w:rsidRPr="00C20C6D" w:rsidRDefault="00674572" w:rsidP="00674572">
      <w:pPr>
        <w:ind w:left="720"/>
        <w:rPr>
          <w:b/>
          <w:lang w:val="fr-CA"/>
        </w:rPr>
      </w:pPr>
    </w:p>
    <w:p w14:paraId="00000012" w14:textId="195CF740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 xml:space="preserve">0.4 Lecture et adoption du présent ordre du jour </w:t>
      </w:r>
    </w:p>
    <w:p w14:paraId="1E8610F8" w14:textId="144530F8" w:rsidR="004643A1" w:rsidRPr="004643A1" w:rsidRDefault="004643A1" w:rsidP="00674572">
      <w:pPr>
        <w:ind w:left="720" w:firstLine="720"/>
        <w:rPr>
          <w:bCs/>
          <w:lang w:val="fr-CA"/>
        </w:rPr>
      </w:pPr>
      <w:r w:rsidRPr="004643A1">
        <w:rPr>
          <w:bCs/>
          <w:lang w:val="fr-CA"/>
        </w:rPr>
        <w:t>Pascale propose l’adoption de l’ordre du jour tel que présenté</w:t>
      </w:r>
    </w:p>
    <w:p w14:paraId="3D74481A" w14:textId="69502AF3" w:rsidR="004643A1" w:rsidRPr="004643A1" w:rsidRDefault="004643A1" w:rsidP="00674572">
      <w:pPr>
        <w:ind w:left="720" w:firstLine="720"/>
        <w:rPr>
          <w:bCs/>
          <w:lang w:val="fr-CA"/>
        </w:rPr>
      </w:pPr>
      <w:r w:rsidRPr="004643A1">
        <w:rPr>
          <w:bCs/>
          <w:lang w:val="fr-CA"/>
        </w:rPr>
        <w:t>Mathias appuie</w:t>
      </w:r>
    </w:p>
    <w:p w14:paraId="438C99E6" w14:textId="4A1FFFB7" w:rsidR="004643A1" w:rsidRPr="004643A1" w:rsidRDefault="004643A1" w:rsidP="00674572">
      <w:pPr>
        <w:ind w:left="720" w:firstLine="720"/>
        <w:rPr>
          <w:bCs/>
          <w:lang w:val="fr-CA"/>
        </w:rPr>
      </w:pPr>
      <w:r w:rsidRPr="004643A1">
        <w:rPr>
          <w:bCs/>
          <w:lang w:val="fr-CA"/>
        </w:rPr>
        <w:t>AU</w:t>
      </w:r>
    </w:p>
    <w:p w14:paraId="5AC3C6B3" w14:textId="77777777" w:rsidR="00674572" w:rsidRPr="004643A1" w:rsidRDefault="00674572" w:rsidP="00674572">
      <w:pPr>
        <w:ind w:left="720"/>
        <w:rPr>
          <w:bCs/>
          <w:lang w:val="fr-CA"/>
        </w:rPr>
      </w:pPr>
    </w:p>
    <w:p w14:paraId="00000015" w14:textId="23AAAE5A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>0.5 Déclarations</w:t>
      </w:r>
    </w:p>
    <w:p w14:paraId="65EF66B2" w14:textId="77777777" w:rsidR="00674572" w:rsidRPr="00C20C6D" w:rsidRDefault="00674572" w:rsidP="00674572">
      <w:pPr>
        <w:ind w:left="720"/>
        <w:rPr>
          <w:b/>
          <w:lang w:val="fr-CA"/>
        </w:rPr>
      </w:pPr>
    </w:p>
    <w:p w14:paraId="00000017" w14:textId="2C4396C1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 xml:space="preserve">0.6 Régie et / ou réflexion : date du prochain </w:t>
      </w:r>
    </w:p>
    <w:p w14:paraId="37FB26A8" w14:textId="77777777" w:rsidR="00674572" w:rsidRPr="00C20C6D" w:rsidRDefault="00674572" w:rsidP="00674572">
      <w:pPr>
        <w:ind w:left="720"/>
        <w:rPr>
          <w:b/>
          <w:lang w:val="fr-CA"/>
        </w:rPr>
      </w:pPr>
    </w:p>
    <w:p w14:paraId="00000018" w14:textId="291C5322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>0.7 Reconnaissance du territoire</w:t>
      </w:r>
    </w:p>
    <w:p w14:paraId="0000001A" w14:textId="287BC09F" w:rsidR="00A968A8" w:rsidRPr="00C20C6D" w:rsidRDefault="008C3D75">
      <w:pPr>
        <w:rPr>
          <w:lang w:val="fr-CA"/>
        </w:rPr>
      </w:pPr>
      <w:r>
        <w:rPr>
          <w:lang w:val="fr-CA"/>
        </w:rPr>
        <w:t>Pascale fait la lecture de la reconnaissance de territoire</w:t>
      </w:r>
    </w:p>
    <w:p w14:paraId="62D65F1D" w14:textId="148E3F96" w:rsidR="00B51127" w:rsidRDefault="00B51127" w:rsidP="00566112">
      <w:pPr>
        <w:pStyle w:val="Titre1"/>
        <w:numPr>
          <w:ilvl w:val="0"/>
          <w:numId w:val="4"/>
        </w:numPr>
        <w:spacing w:line="240" w:lineRule="auto"/>
        <w:rPr>
          <w:b/>
          <w:bCs/>
          <w:sz w:val="22"/>
          <w:szCs w:val="22"/>
          <w:u w:val="single"/>
          <w:lang w:val="fr-CA"/>
        </w:rPr>
      </w:pPr>
      <w:r w:rsidRPr="007A2745">
        <w:rPr>
          <w:b/>
          <w:bCs/>
          <w:sz w:val="22"/>
          <w:szCs w:val="22"/>
          <w:u w:val="single"/>
          <w:lang w:val="fr-CA"/>
        </w:rPr>
        <w:t>Affaires courantes</w:t>
      </w:r>
    </w:p>
    <w:p w14:paraId="349E0DFE" w14:textId="77777777" w:rsidR="00566112" w:rsidRDefault="00566112" w:rsidP="00566112">
      <w:pPr>
        <w:rPr>
          <w:bCs/>
          <w:lang w:val="fr-CA"/>
        </w:rPr>
      </w:pPr>
    </w:p>
    <w:p w14:paraId="0D83CE4E" w14:textId="2FF954BC" w:rsidR="00566112" w:rsidRDefault="00566112" w:rsidP="00566112">
      <w:pPr>
        <w:rPr>
          <w:bCs/>
          <w:lang w:val="fr-CA"/>
        </w:rPr>
      </w:pPr>
      <w:r w:rsidRPr="00566112">
        <w:rPr>
          <w:bCs/>
          <w:lang w:val="fr-CA"/>
        </w:rPr>
        <w:t>Pascale propose de passer au point 1.3 – Secrétaire permanen</w:t>
      </w:r>
      <w:r>
        <w:rPr>
          <w:bCs/>
          <w:lang w:val="fr-CA"/>
        </w:rPr>
        <w:t>t</w:t>
      </w:r>
    </w:p>
    <w:p w14:paraId="0B347CE1" w14:textId="482980D8" w:rsidR="00566112" w:rsidRDefault="00566112" w:rsidP="00566112">
      <w:pPr>
        <w:rPr>
          <w:bCs/>
          <w:lang w:val="fr-CA"/>
        </w:rPr>
      </w:pPr>
      <w:r>
        <w:rPr>
          <w:bCs/>
          <w:lang w:val="fr-CA"/>
        </w:rPr>
        <w:t>Mathias appuie</w:t>
      </w:r>
    </w:p>
    <w:p w14:paraId="7B40AECA" w14:textId="3CBA0DDD" w:rsidR="00566112" w:rsidRPr="00566112" w:rsidRDefault="00566112" w:rsidP="00566112">
      <w:pPr>
        <w:rPr>
          <w:bCs/>
          <w:lang w:val="fr-CA"/>
        </w:rPr>
      </w:pPr>
      <w:r>
        <w:rPr>
          <w:bCs/>
          <w:lang w:val="fr-CA"/>
        </w:rPr>
        <w:t>AU</w:t>
      </w:r>
    </w:p>
    <w:p w14:paraId="3D0BF79E" w14:textId="61F22C15" w:rsidR="00B51127" w:rsidRPr="007A2745" w:rsidRDefault="00B51127" w:rsidP="00D67B86">
      <w:pPr>
        <w:pStyle w:val="Titre2"/>
        <w:spacing w:after="0" w:line="240" w:lineRule="auto"/>
        <w:ind w:firstLine="720"/>
        <w:rPr>
          <w:b/>
          <w:bCs/>
          <w:sz w:val="22"/>
          <w:szCs w:val="22"/>
          <w:lang w:val="fr-CA"/>
        </w:rPr>
      </w:pPr>
      <w:r w:rsidRPr="007A2745">
        <w:rPr>
          <w:b/>
          <w:bCs/>
          <w:sz w:val="22"/>
          <w:szCs w:val="22"/>
          <w:lang w:val="fr-CA"/>
        </w:rPr>
        <w:lastRenderedPageBreak/>
        <w:t>1.1</w:t>
      </w:r>
      <w:r w:rsidR="006954DF" w:rsidRPr="007A2745">
        <w:rPr>
          <w:b/>
          <w:bCs/>
          <w:sz w:val="22"/>
          <w:szCs w:val="22"/>
          <w:lang w:val="fr-CA"/>
        </w:rPr>
        <w:t xml:space="preserve"> </w:t>
      </w:r>
      <w:r w:rsidRPr="007A2745">
        <w:rPr>
          <w:b/>
          <w:bCs/>
          <w:sz w:val="22"/>
          <w:szCs w:val="22"/>
          <w:lang w:val="fr-CA"/>
        </w:rPr>
        <w:t>Nouveau site web</w:t>
      </w:r>
      <w:r w:rsidR="007A2745" w:rsidRPr="007A2745">
        <w:rPr>
          <w:b/>
          <w:bCs/>
          <w:sz w:val="22"/>
          <w:szCs w:val="22"/>
          <w:lang w:val="fr-CA"/>
        </w:rPr>
        <w:t xml:space="preserve"> </w:t>
      </w:r>
      <w:r w:rsidRPr="007A2745">
        <w:rPr>
          <w:b/>
          <w:bCs/>
          <w:sz w:val="22"/>
          <w:szCs w:val="22"/>
          <w:lang w:val="fr-CA"/>
        </w:rPr>
        <w:t>:</w:t>
      </w:r>
      <w:r w:rsidR="007A2745" w:rsidRPr="007A2745">
        <w:rPr>
          <w:b/>
          <w:bCs/>
          <w:sz w:val="22"/>
          <w:szCs w:val="22"/>
          <w:lang w:val="fr-CA"/>
        </w:rPr>
        <w:t xml:space="preserve"> </w:t>
      </w:r>
      <w:r w:rsidRPr="007A2745">
        <w:rPr>
          <w:b/>
          <w:bCs/>
          <w:sz w:val="22"/>
          <w:szCs w:val="22"/>
          <w:lang w:val="fr-CA"/>
        </w:rPr>
        <w:t>suivi</w:t>
      </w:r>
    </w:p>
    <w:p w14:paraId="74BE7C14" w14:textId="137B08D1" w:rsidR="007A2745" w:rsidRPr="00FD711E" w:rsidRDefault="001B7E4E" w:rsidP="00D67B86">
      <w:pPr>
        <w:spacing w:line="240" w:lineRule="auto"/>
        <w:ind w:firstLine="720"/>
        <w:rPr>
          <w:lang w:val="fr-CA"/>
        </w:rPr>
      </w:pPr>
      <w:r w:rsidRPr="00FD711E">
        <w:rPr>
          <w:lang w:val="fr-CA"/>
        </w:rPr>
        <w:t>R.A.S</w:t>
      </w:r>
      <w:r w:rsidR="007A2745" w:rsidRPr="00FD711E">
        <w:rPr>
          <w:lang w:val="fr-CA"/>
        </w:rPr>
        <w:t>.</w:t>
      </w:r>
    </w:p>
    <w:p w14:paraId="720DE3A9" w14:textId="77777777" w:rsidR="00674572" w:rsidRDefault="00674572" w:rsidP="00D67B86">
      <w:pPr>
        <w:spacing w:line="240" w:lineRule="auto"/>
        <w:ind w:firstLine="720"/>
        <w:rPr>
          <w:lang w:val="fr-CA"/>
        </w:rPr>
      </w:pPr>
    </w:p>
    <w:p w14:paraId="0D0516A5" w14:textId="340D67B7" w:rsidR="00B51127" w:rsidRPr="00D67B86" w:rsidRDefault="00B51127" w:rsidP="007A2745">
      <w:pPr>
        <w:spacing w:line="240" w:lineRule="auto"/>
        <w:ind w:firstLine="720"/>
        <w:rPr>
          <w:b/>
          <w:bCs/>
          <w:lang w:val="fr-CA"/>
        </w:rPr>
      </w:pPr>
      <w:r w:rsidRPr="00D67B86">
        <w:rPr>
          <w:b/>
          <w:bCs/>
          <w:lang w:val="fr-CA"/>
        </w:rPr>
        <w:t>1.2</w:t>
      </w:r>
      <w:r w:rsidR="006954DF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Plan d’action</w:t>
      </w:r>
      <w:r w:rsidR="001B7E4E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H</w:t>
      </w:r>
      <w:r w:rsidR="00C72A9A" w:rsidRPr="00D67B86">
        <w:rPr>
          <w:b/>
          <w:bCs/>
          <w:lang w:val="fr-CA"/>
        </w:rPr>
        <w:t>22</w:t>
      </w:r>
      <w:r w:rsidR="00D67B86" w:rsidRPr="00D67B86">
        <w:rPr>
          <w:b/>
          <w:bCs/>
          <w:lang w:val="fr-CA"/>
        </w:rPr>
        <w:t xml:space="preserve"> </w:t>
      </w:r>
      <w:r w:rsidR="00C72A9A" w:rsidRPr="00D67B86">
        <w:rPr>
          <w:b/>
          <w:bCs/>
          <w:lang w:val="fr-CA"/>
        </w:rPr>
        <w:t>: SUIVI</w:t>
      </w:r>
    </w:p>
    <w:p w14:paraId="1653DE3B" w14:textId="77777777" w:rsidR="00D67B86" w:rsidRDefault="001B7E4E" w:rsidP="00674572">
      <w:pPr>
        <w:spacing w:line="240" w:lineRule="auto"/>
        <w:ind w:left="720" w:firstLine="720"/>
        <w:rPr>
          <w:lang w:val="fr-CA"/>
        </w:rPr>
      </w:pPr>
      <w:r w:rsidRPr="007A2745">
        <w:rPr>
          <w:lang w:val="fr-CA"/>
        </w:rPr>
        <w:t xml:space="preserve">Mise en </w:t>
      </w:r>
      <w:r w:rsidR="00C72A9A" w:rsidRPr="007A2745">
        <w:rPr>
          <w:lang w:val="fr-CA"/>
        </w:rPr>
        <w:t>dépôt</w:t>
      </w:r>
    </w:p>
    <w:p w14:paraId="69DABCA5" w14:textId="0F7BAACB" w:rsidR="00B51127" w:rsidRPr="00D67B86" w:rsidRDefault="00B51127" w:rsidP="00674572">
      <w:pPr>
        <w:spacing w:line="240" w:lineRule="auto"/>
        <w:ind w:left="1440" w:firstLine="720"/>
        <w:rPr>
          <w:b/>
          <w:bCs/>
          <w:lang w:val="fr-CA"/>
        </w:rPr>
      </w:pPr>
      <w:r w:rsidRPr="00D67B86">
        <w:rPr>
          <w:b/>
          <w:bCs/>
          <w:lang w:val="fr-CA"/>
        </w:rPr>
        <w:t>1.2.1</w:t>
      </w:r>
      <w:r w:rsidR="001B7E4E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Assurer une transition</w:t>
      </w:r>
      <w:r w:rsidR="001B7E4E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du savoir entre</w:t>
      </w:r>
      <w:r w:rsidR="001B7E4E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les exécutifs</w:t>
      </w:r>
    </w:p>
    <w:p w14:paraId="3A291D9A" w14:textId="77777777" w:rsidR="00287F65" w:rsidRDefault="00C72A9A" w:rsidP="00674572">
      <w:pPr>
        <w:spacing w:line="240" w:lineRule="auto"/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42810F05" w14:textId="61DB6E73" w:rsidR="00C72A9A" w:rsidRPr="00287F65" w:rsidRDefault="00B51127" w:rsidP="00ED39A5">
      <w:pPr>
        <w:spacing w:line="240" w:lineRule="auto"/>
        <w:ind w:left="2160"/>
        <w:rPr>
          <w:b/>
          <w:bCs/>
          <w:lang w:val="fr-CA"/>
        </w:rPr>
      </w:pPr>
      <w:r w:rsidRPr="00287F65">
        <w:rPr>
          <w:b/>
          <w:bCs/>
          <w:lang w:val="fr-CA"/>
        </w:rPr>
        <w:t>1.2.2</w:t>
      </w:r>
      <w:r w:rsidR="001B7E4E" w:rsidRPr="00287F65">
        <w:rPr>
          <w:b/>
          <w:bCs/>
          <w:lang w:val="fr-CA"/>
        </w:rPr>
        <w:t xml:space="preserve"> 2023: Rénovations du</w:t>
      </w:r>
      <w:r w:rsidRPr="00287F65">
        <w:rPr>
          <w:b/>
          <w:bCs/>
          <w:lang w:val="fr-CA"/>
        </w:rPr>
        <w:t xml:space="preserve"> 3</w:t>
      </w:r>
      <w:r w:rsidRPr="00287F65">
        <w:rPr>
          <w:b/>
          <w:bCs/>
          <w:vertAlign w:val="superscript"/>
          <w:lang w:val="fr-CA"/>
        </w:rPr>
        <w:t>ème</w:t>
      </w:r>
      <w:r w:rsidR="001B7E4E" w:rsidRPr="00287F65">
        <w:rPr>
          <w:b/>
          <w:bCs/>
          <w:lang w:val="fr-CA"/>
        </w:rPr>
        <w:t xml:space="preserve"> </w:t>
      </w:r>
      <w:r w:rsidR="00C72A9A" w:rsidRPr="00287F65">
        <w:rPr>
          <w:b/>
          <w:bCs/>
          <w:lang w:val="fr-CA"/>
        </w:rPr>
        <w:t>étage: que</w:t>
      </w:r>
      <w:r w:rsidRPr="00287F65">
        <w:rPr>
          <w:b/>
          <w:bCs/>
          <w:lang w:val="fr-CA"/>
        </w:rPr>
        <w:t xml:space="preserve"> les revendications de l’AGECVM</w:t>
      </w:r>
      <w:r w:rsidR="001B7E4E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soient</w:t>
      </w:r>
      <w:r w:rsidR="001B7E4E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entendues par la Direction du CVM</w:t>
      </w:r>
      <w:r w:rsidR="006954DF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(Revendications</w:t>
      </w:r>
      <w:r w:rsidR="001B7E4E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AGECVM et</w:t>
      </w:r>
      <w:r w:rsidR="001B7E4E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Comités)</w:t>
      </w:r>
      <w:r w:rsidR="006954DF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:</w:t>
      </w:r>
      <w:r w:rsidR="006954DF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retour réunion du 11-05-22</w:t>
      </w:r>
    </w:p>
    <w:p w14:paraId="48946C7A" w14:textId="77777777" w:rsidR="00674572" w:rsidRDefault="00C72A9A" w:rsidP="00ED39A5">
      <w:pPr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6C6E67D2" w14:textId="2DC43EA0" w:rsidR="00B51127" w:rsidRPr="00674572" w:rsidRDefault="00B51127" w:rsidP="00ED39A5">
      <w:pPr>
        <w:ind w:left="1440" w:firstLine="720"/>
        <w:rPr>
          <w:b/>
          <w:bCs/>
          <w:lang w:val="fr-CA"/>
        </w:rPr>
      </w:pPr>
      <w:r w:rsidRPr="00674572">
        <w:rPr>
          <w:b/>
          <w:bCs/>
          <w:lang w:val="fr-CA"/>
        </w:rPr>
        <w:t>1.2.3</w:t>
      </w:r>
      <w:r w:rsidR="00674572" w:rsidRPr="00674572">
        <w:rPr>
          <w:b/>
          <w:bCs/>
          <w:lang w:val="fr-CA"/>
        </w:rPr>
        <w:t xml:space="preserve"> </w:t>
      </w:r>
      <w:r w:rsidR="008C3D75" w:rsidRPr="00674572">
        <w:rPr>
          <w:b/>
          <w:bCs/>
          <w:lang w:val="fr-CA"/>
        </w:rPr>
        <w:t>10</w:t>
      </w:r>
      <w:r w:rsidR="008C3D75" w:rsidRPr="00674572">
        <w:rPr>
          <w:b/>
          <w:bCs/>
          <w:vertAlign w:val="superscript"/>
          <w:lang w:val="fr-CA"/>
        </w:rPr>
        <w:t>èmes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anniversaire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de la grève de 2012</w:t>
      </w:r>
    </w:p>
    <w:p w14:paraId="087FA719" w14:textId="77777777" w:rsidR="00674572" w:rsidRDefault="00C72A9A" w:rsidP="00ED39A5">
      <w:pPr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10DFB563" w14:textId="24A27C1A" w:rsidR="00B51127" w:rsidRPr="00674572" w:rsidRDefault="00B51127" w:rsidP="00ED39A5">
      <w:pPr>
        <w:ind w:left="1440" w:firstLine="720"/>
        <w:rPr>
          <w:b/>
          <w:bCs/>
          <w:lang w:val="fr-CA"/>
        </w:rPr>
      </w:pPr>
      <w:r w:rsidRPr="00674572">
        <w:rPr>
          <w:b/>
          <w:bCs/>
          <w:lang w:val="fr-CA"/>
        </w:rPr>
        <w:t>1.2.4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Exigences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de l’AGECVM vis-à-vis de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la gestion de la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pandémie</w:t>
      </w:r>
    </w:p>
    <w:p w14:paraId="17ACEA18" w14:textId="77777777" w:rsidR="00674572" w:rsidRDefault="00C72A9A" w:rsidP="00ED39A5">
      <w:pPr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7ED735EA" w14:textId="444A3256" w:rsidR="00B51127" w:rsidRPr="00674572" w:rsidRDefault="00B51127" w:rsidP="00ED39A5">
      <w:pPr>
        <w:ind w:left="2160"/>
        <w:rPr>
          <w:b/>
          <w:bCs/>
          <w:lang w:val="fr-CA"/>
        </w:rPr>
      </w:pPr>
      <w:r w:rsidRPr="00674572">
        <w:rPr>
          <w:b/>
          <w:bCs/>
          <w:lang w:val="fr-CA"/>
        </w:rPr>
        <w:t>1.2.5</w:t>
      </w:r>
      <w:r w:rsid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Assurances collectives, AMF et ASEQ:</w:t>
      </w:r>
      <w:r w:rsidR="0021785C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mandat–réponse</w:t>
      </w:r>
      <w:r w:rsidR="00C72A9A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demande</w:t>
      </w:r>
      <w:r w:rsidR="00ED39A5">
        <w:rPr>
          <w:b/>
          <w:bCs/>
          <w:lang w:val="fr-CA"/>
        </w:rPr>
        <w:t xml:space="preserve"> de</w:t>
      </w:r>
      <w:r w:rsidR="00C72A9A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consultation</w:t>
      </w:r>
      <w:r w:rsidR="00C72A9A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 xml:space="preserve">AMF et contact </w:t>
      </w:r>
      <w:r w:rsidR="00ED39A5">
        <w:rPr>
          <w:b/>
          <w:bCs/>
          <w:lang w:val="fr-CA"/>
        </w:rPr>
        <w:t>avec d’</w:t>
      </w:r>
      <w:r w:rsidRPr="00674572">
        <w:rPr>
          <w:b/>
          <w:bCs/>
          <w:lang w:val="fr-CA"/>
        </w:rPr>
        <w:t>autre</w:t>
      </w:r>
      <w:r w:rsidR="00674572">
        <w:rPr>
          <w:b/>
          <w:bCs/>
          <w:lang w:val="fr-CA"/>
        </w:rPr>
        <w:t>s</w:t>
      </w:r>
      <w:r w:rsidRPr="00674572">
        <w:rPr>
          <w:b/>
          <w:bCs/>
          <w:lang w:val="fr-CA"/>
        </w:rPr>
        <w:t xml:space="preserve"> Assos (Voir T.C. H22-05)</w:t>
      </w:r>
    </w:p>
    <w:p w14:paraId="260AA4FC" w14:textId="19E3B668" w:rsidR="00674572" w:rsidRDefault="00C72A9A" w:rsidP="00ED39A5">
      <w:pPr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4FD97425" w14:textId="77777777" w:rsidR="00674572" w:rsidRDefault="00674572" w:rsidP="00674572">
      <w:pPr>
        <w:ind w:left="720" w:firstLine="720"/>
        <w:rPr>
          <w:lang w:val="fr-CA"/>
        </w:rPr>
      </w:pPr>
    </w:p>
    <w:p w14:paraId="2435DBD4" w14:textId="016825B4" w:rsidR="00B51127" w:rsidRPr="00674572" w:rsidRDefault="00B51127" w:rsidP="00674572">
      <w:pPr>
        <w:ind w:firstLine="720"/>
        <w:rPr>
          <w:b/>
          <w:bCs/>
          <w:lang w:val="fr-CA"/>
        </w:rPr>
      </w:pPr>
      <w:r w:rsidRPr="00674572">
        <w:rPr>
          <w:b/>
          <w:bCs/>
          <w:lang w:val="fr-CA"/>
        </w:rPr>
        <w:t>1.3</w:t>
      </w:r>
      <w:r w:rsidR="00674572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Secrétaire permanent</w:t>
      </w:r>
    </w:p>
    <w:p w14:paraId="1EE6CD5F" w14:textId="563B5E55" w:rsidR="00C72A9A" w:rsidRPr="007A2745" w:rsidRDefault="00C72A9A" w:rsidP="00C72A9A">
      <w:pPr>
        <w:rPr>
          <w:lang w:val="fr-CA"/>
        </w:rPr>
      </w:pPr>
    </w:p>
    <w:p w14:paraId="3E9ECD81" w14:textId="023F1AEF" w:rsidR="00C72A9A" w:rsidRPr="007A2745" w:rsidRDefault="00C72A9A" w:rsidP="00ED39A5">
      <w:pPr>
        <w:ind w:left="720" w:firstLine="720"/>
        <w:rPr>
          <w:lang w:val="fr-CA"/>
        </w:rPr>
      </w:pPr>
      <w:r w:rsidRPr="007A2745">
        <w:rPr>
          <w:lang w:val="fr-CA"/>
        </w:rPr>
        <w:t xml:space="preserve">Pascale propose : </w:t>
      </w:r>
    </w:p>
    <w:p w14:paraId="49F900F1" w14:textId="60E936C8" w:rsidR="00C72A9A" w:rsidRPr="007A2745" w:rsidRDefault="00C72A9A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 xml:space="preserve">Considérant la condition médicale d’Étienne Philippart et qu’il ne peut </w:t>
      </w:r>
      <w:r w:rsidR="00ED39A5">
        <w:rPr>
          <w:i/>
          <w:iCs/>
          <w:lang w:val="fr-CA"/>
        </w:rPr>
        <w:t xml:space="preserve">pas </w:t>
      </w:r>
      <w:r w:rsidRPr="007A2745">
        <w:rPr>
          <w:i/>
          <w:iCs/>
          <w:lang w:val="fr-CA"/>
        </w:rPr>
        <w:t>accomplir ses tâches, qu’il va prendre sa retraite ainsi que les tâches de secrétaire permanent</w:t>
      </w:r>
      <w:r w:rsidR="00ED39A5">
        <w:rPr>
          <w:i/>
          <w:iCs/>
          <w:lang w:val="fr-CA"/>
        </w:rPr>
        <w:t xml:space="preserve"> qui</w:t>
      </w:r>
      <w:r w:rsidRPr="007A2745">
        <w:rPr>
          <w:i/>
          <w:iCs/>
          <w:lang w:val="fr-CA"/>
        </w:rPr>
        <w:t xml:space="preserve"> ne sont pas </w:t>
      </w:r>
      <w:r w:rsidR="008017E6" w:rsidRPr="007A2745">
        <w:rPr>
          <w:i/>
          <w:iCs/>
          <w:lang w:val="fr-CA"/>
        </w:rPr>
        <w:t>accomplies</w:t>
      </w:r>
    </w:p>
    <w:p w14:paraId="2152D84E" w14:textId="6483BB0F" w:rsidR="00C72A9A" w:rsidRPr="007A2745" w:rsidRDefault="00C72A9A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>Considérant les compétences, l’</w:t>
      </w:r>
      <w:r w:rsidR="008017E6" w:rsidRPr="007A2745">
        <w:rPr>
          <w:i/>
          <w:iCs/>
          <w:lang w:val="fr-CA"/>
        </w:rPr>
        <w:t>expérience</w:t>
      </w:r>
      <w:r w:rsidRPr="007A2745">
        <w:rPr>
          <w:i/>
          <w:iCs/>
          <w:lang w:val="fr-CA"/>
        </w:rPr>
        <w:t xml:space="preserve"> ainsi que </w:t>
      </w:r>
      <w:r w:rsidR="008017E6" w:rsidRPr="007A2745">
        <w:rPr>
          <w:i/>
          <w:iCs/>
          <w:lang w:val="fr-CA"/>
        </w:rPr>
        <w:t xml:space="preserve">les connaissances de Taha Boussaa et </w:t>
      </w:r>
      <w:r w:rsidR="008A1B77">
        <w:rPr>
          <w:i/>
          <w:iCs/>
          <w:lang w:val="fr-CA"/>
        </w:rPr>
        <w:t>d’</w:t>
      </w:r>
      <w:r w:rsidR="008017E6" w:rsidRPr="007A2745">
        <w:rPr>
          <w:i/>
          <w:iCs/>
          <w:lang w:val="fr-CA"/>
        </w:rPr>
        <w:t>Alyssa Vézina démontré</w:t>
      </w:r>
      <w:r w:rsidR="008A1B77">
        <w:rPr>
          <w:i/>
          <w:iCs/>
          <w:lang w:val="fr-CA"/>
        </w:rPr>
        <w:t>es</w:t>
      </w:r>
      <w:r w:rsidR="008017E6" w:rsidRPr="007A2745">
        <w:rPr>
          <w:i/>
          <w:iCs/>
          <w:lang w:val="fr-CA"/>
        </w:rPr>
        <w:t xml:space="preserve"> au sein de l’AGECVM</w:t>
      </w:r>
    </w:p>
    <w:p w14:paraId="5DA420FF" w14:textId="633EDD15" w:rsidR="008017E6" w:rsidRPr="007A2745" w:rsidRDefault="008017E6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>Considérant qu’</w:t>
      </w:r>
      <w:r w:rsidR="008A1B77">
        <w:rPr>
          <w:i/>
          <w:iCs/>
          <w:lang w:val="fr-CA"/>
        </w:rPr>
        <w:t>É</w:t>
      </w:r>
      <w:r w:rsidRPr="007A2745">
        <w:rPr>
          <w:i/>
          <w:iCs/>
          <w:lang w:val="fr-CA"/>
        </w:rPr>
        <w:t>tienne a confiance et reconnait les compétences du duo</w:t>
      </w:r>
    </w:p>
    <w:p w14:paraId="6010AB66" w14:textId="52932947" w:rsidR="008017E6" w:rsidRPr="007A2745" w:rsidRDefault="008017E6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>QUE Taha Boussaa et Alyssa V</w:t>
      </w:r>
      <w:r w:rsidR="008A1B77">
        <w:rPr>
          <w:i/>
          <w:iCs/>
          <w:lang w:val="fr-CA"/>
        </w:rPr>
        <w:t>é</w:t>
      </w:r>
      <w:r w:rsidRPr="007A2745">
        <w:rPr>
          <w:i/>
          <w:iCs/>
          <w:lang w:val="fr-CA"/>
        </w:rPr>
        <w:t xml:space="preserve">zina soit </w:t>
      </w:r>
      <w:proofErr w:type="spellStart"/>
      <w:r w:rsidRPr="007A2745">
        <w:rPr>
          <w:i/>
          <w:iCs/>
          <w:lang w:val="fr-CA"/>
        </w:rPr>
        <w:t>nommé</w:t>
      </w:r>
      <w:r w:rsidR="008A1B77">
        <w:rPr>
          <w:i/>
          <w:iCs/>
          <w:lang w:val="fr-CA"/>
        </w:rPr>
        <w:t>.e.s</w:t>
      </w:r>
      <w:proofErr w:type="spellEnd"/>
      <w:r w:rsidRPr="007A2745">
        <w:rPr>
          <w:i/>
          <w:iCs/>
          <w:lang w:val="fr-CA"/>
        </w:rPr>
        <w:t xml:space="preserve"> par intérim et que leur contrat de travail soit le même que celui d’Étienne Philippart</w:t>
      </w:r>
    </w:p>
    <w:p w14:paraId="5BAA8482" w14:textId="2E81E9E9" w:rsidR="008017E6" w:rsidRPr="007A2745" w:rsidRDefault="008017E6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 xml:space="preserve">QUE l’AGECVM et </w:t>
      </w:r>
      <w:r w:rsidR="008A1B77">
        <w:rPr>
          <w:i/>
          <w:iCs/>
          <w:lang w:val="fr-CA"/>
        </w:rPr>
        <w:t>É</w:t>
      </w:r>
      <w:r w:rsidRPr="007A2745">
        <w:rPr>
          <w:i/>
          <w:iCs/>
          <w:lang w:val="fr-CA"/>
        </w:rPr>
        <w:t xml:space="preserve">tienne mettent en place une procédure pour trouver un remplaçant </w:t>
      </w:r>
      <w:r w:rsidR="008A1B77" w:rsidRPr="007A2745">
        <w:rPr>
          <w:i/>
          <w:iCs/>
          <w:lang w:val="fr-CA"/>
        </w:rPr>
        <w:t>à</w:t>
      </w:r>
      <w:r w:rsidRPr="007A2745">
        <w:rPr>
          <w:i/>
          <w:iCs/>
          <w:lang w:val="fr-CA"/>
        </w:rPr>
        <w:t xml:space="preserve"> long terme</w:t>
      </w:r>
    </w:p>
    <w:p w14:paraId="7237F844" w14:textId="5D674CF9" w:rsidR="00CB3EDD" w:rsidRPr="007A2745" w:rsidRDefault="00CB3EDD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>QUE Taha Boussaa et Alyssa Vézina débute</w:t>
      </w:r>
      <w:r w:rsidR="008A1B77">
        <w:rPr>
          <w:i/>
          <w:iCs/>
          <w:lang w:val="fr-CA"/>
        </w:rPr>
        <w:t>nt</w:t>
      </w:r>
      <w:r w:rsidRPr="007A2745">
        <w:rPr>
          <w:i/>
          <w:iCs/>
          <w:lang w:val="fr-CA"/>
        </w:rPr>
        <w:t xml:space="preserve"> leur emploi dès qu’</w:t>
      </w:r>
      <w:proofErr w:type="spellStart"/>
      <w:r w:rsidRPr="007A2745">
        <w:rPr>
          <w:i/>
          <w:iCs/>
          <w:lang w:val="fr-CA"/>
        </w:rPr>
        <w:t>iels</w:t>
      </w:r>
      <w:proofErr w:type="spellEnd"/>
      <w:r w:rsidRPr="007A2745">
        <w:rPr>
          <w:i/>
          <w:iCs/>
          <w:lang w:val="fr-CA"/>
        </w:rPr>
        <w:t xml:space="preserve"> peuvent</w:t>
      </w:r>
    </w:p>
    <w:p w14:paraId="45D22E88" w14:textId="40D6104C" w:rsidR="00CB3EDD" w:rsidRPr="007A2745" w:rsidRDefault="00CB3EDD" w:rsidP="008A1B77">
      <w:pPr>
        <w:ind w:left="720" w:firstLine="720"/>
        <w:rPr>
          <w:lang w:val="fr-CA"/>
        </w:rPr>
      </w:pPr>
      <w:r w:rsidRPr="007A2745">
        <w:rPr>
          <w:lang w:val="fr-CA"/>
        </w:rPr>
        <w:t xml:space="preserve">Mathias appuie </w:t>
      </w:r>
    </w:p>
    <w:p w14:paraId="6F3C07FA" w14:textId="47690A9A" w:rsidR="00493B92" w:rsidRPr="007A2745" w:rsidRDefault="00493B92" w:rsidP="00C72A9A">
      <w:pPr>
        <w:rPr>
          <w:lang w:val="fr-CA"/>
        </w:rPr>
      </w:pPr>
    </w:p>
    <w:p w14:paraId="23C88778" w14:textId="3FEBB36E" w:rsidR="00CD701C" w:rsidRPr="007A2745" w:rsidRDefault="00CD701C" w:rsidP="008A1B77">
      <w:pPr>
        <w:ind w:left="1440"/>
        <w:rPr>
          <w:lang w:val="fr-CA"/>
        </w:rPr>
      </w:pPr>
      <w:r w:rsidRPr="007A2745">
        <w:rPr>
          <w:lang w:val="fr-CA"/>
        </w:rPr>
        <w:t xml:space="preserve">Pascale </w:t>
      </w:r>
      <w:r w:rsidR="004939CE" w:rsidRPr="007A2745">
        <w:rPr>
          <w:lang w:val="fr-CA"/>
        </w:rPr>
        <w:t>propose qu’un message mail + un message sur les réseaux sociaux soient fait</w:t>
      </w:r>
      <w:r w:rsidR="008A1B77">
        <w:rPr>
          <w:lang w:val="fr-CA"/>
        </w:rPr>
        <w:t>s</w:t>
      </w:r>
      <w:r w:rsidR="004939CE" w:rsidRPr="007A2745">
        <w:rPr>
          <w:lang w:val="fr-CA"/>
        </w:rPr>
        <w:t xml:space="preserve"> par l’AGECVM pour informer la communauté du CVM de la situation</w:t>
      </w:r>
    </w:p>
    <w:p w14:paraId="5DC42AEA" w14:textId="0D097B4C" w:rsidR="004939CE" w:rsidRPr="007A2745" w:rsidRDefault="004939CE" w:rsidP="008A1B77">
      <w:pPr>
        <w:ind w:left="720" w:firstLine="720"/>
        <w:rPr>
          <w:lang w:val="fr-CA"/>
        </w:rPr>
      </w:pPr>
      <w:r w:rsidRPr="007A2745">
        <w:rPr>
          <w:lang w:val="fr-CA"/>
        </w:rPr>
        <w:t>Mathias appuie</w:t>
      </w:r>
    </w:p>
    <w:p w14:paraId="73003D96" w14:textId="77777777" w:rsidR="00493B92" w:rsidRPr="008A1B77" w:rsidRDefault="00493B92" w:rsidP="008A1B77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8A1B77">
        <w:rPr>
          <w:b/>
          <w:bCs/>
          <w:sz w:val="22"/>
          <w:szCs w:val="22"/>
          <w:lang w:val="fr-CA"/>
        </w:rPr>
        <w:t>1.4 Assemblée Générale A22-01</w:t>
      </w:r>
    </w:p>
    <w:p w14:paraId="6B47A185" w14:textId="2A39EEB4" w:rsidR="00493B92" w:rsidRPr="008A1B77" w:rsidRDefault="00493B92" w:rsidP="008A1B77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8A1B77">
        <w:rPr>
          <w:b/>
          <w:bCs/>
          <w:color w:val="auto"/>
          <w:sz w:val="22"/>
          <w:szCs w:val="22"/>
          <w:lang w:val="fr-CA"/>
        </w:rPr>
        <w:t>1.4.1 Ordre du jour</w:t>
      </w:r>
    </w:p>
    <w:p w14:paraId="0B8729C3" w14:textId="4CEAFDBA" w:rsidR="00CD701C" w:rsidRPr="007A2745" w:rsidRDefault="00CD701C" w:rsidP="008A1B77">
      <w:pPr>
        <w:ind w:left="2160"/>
        <w:rPr>
          <w:lang w:val="fr-CA"/>
        </w:rPr>
      </w:pPr>
      <w:r w:rsidRPr="007A2745">
        <w:rPr>
          <w:lang w:val="fr-CA"/>
        </w:rPr>
        <w:t>Pascale propose que la permanence nous prépare un O.D.J</w:t>
      </w:r>
      <w:r w:rsidR="002B2555">
        <w:rPr>
          <w:lang w:val="fr-CA"/>
        </w:rPr>
        <w:t>.</w:t>
      </w:r>
      <w:r w:rsidRPr="007A2745">
        <w:rPr>
          <w:lang w:val="fr-CA"/>
        </w:rPr>
        <w:t xml:space="preserve"> pour le prochain BE</w:t>
      </w:r>
    </w:p>
    <w:p w14:paraId="05D304B7" w14:textId="2F32AECD" w:rsidR="00CD701C" w:rsidRPr="007A2745" w:rsidRDefault="00CD701C" w:rsidP="008A1B77">
      <w:pPr>
        <w:ind w:left="1440" w:firstLine="720"/>
        <w:rPr>
          <w:lang w:val="fr-CA"/>
        </w:rPr>
      </w:pPr>
      <w:r w:rsidRPr="007A2745">
        <w:rPr>
          <w:lang w:val="fr-CA"/>
        </w:rPr>
        <w:t>Émilie appuie</w:t>
      </w:r>
    </w:p>
    <w:p w14:paraId="4668BDD2" w14:textId="3B4708D7" w:rsidR="00CD701C" w:rsidRPr="007A2745" w:rsidRDefault="00CD701C" w:rsidP="00CD701C">
      <w:pPr>
        <w:rPr>
          <w:lang w:val="fr-CA"/>
        </w:rPr>
      </w:pPr>
    </w:p>
    <w:p w14:paraId="2F2AFAFF" w14:textId="153C9FD8" w:rsidR="00CD701C" w:rsidRPr="007A2745" w:rsidRDefault="00CD701C" w:rsidP="008A1B77">
      <w:pPr>
        <w:ind w:left="1440" w:firstLine="720"/>
        <w:rPr>
          <w:lang w:val="fr-CA"/>
        </w:rPr>
      </w:pPr>
      <w:r w:rsidRPr="007A2745">
        <w:rPr>
          <w:lang w:val="fr-CA"/>
        </w:rPr>
        <w:t>Pascale propose qu’Émilie remplace Malika au secrétariat</w:t>
      </w:r>
    </w:p>
    <w:p w14:paraId="51CCD911" w14:textId="22870251" w:rsidR="00CD701C" w:rsidRPr="007A2745" w:rsidRDefault="00CD701C" w:rsidP="008A1B77">
      <w:pPr>
        <w:ind w:left="1440" w:firstLine="720"/>
        <w:rPr>
          <w:lang w:val="fr-CA"/>
        </w:rPr>
      </w:pPr>
      <w:r w:rsidRPr="007A2745">
        <w:rPr>
          <w:lang w:val="fr-CA"/>
        </w:rPr>
        <w:t>Xavier appuie</w:t>
      </w:r>
    </w:p>
    <w:p w14:paraId="26568E1F" w14:textId="6197067D" w:rsidR="00CD701C" w:rsidRPr="007A2745" w:rsidRDefault="00CD701C" w:rsidP="00CD701C">
      <w:pPr>
        <w:rPr>
          <w:lang w:val="fr-CA"/>
        </w:rPr>
      </w:pPr>
    </w:p>
    <w:p w14:paraId="79E0D155" w14:textId="4EBD3D71" w:rsidR="00CD701C" w:rsidRPr="007A2745" w:rsidRDefault="00CD701C" w:rsidP="008A1B77">
      <w:pPr>
        <w:ind w:left="2160"/>
        <w:rPr>
          <w:lang w:val="fr-CA"/>
        </w:rPr>
      </w:pPr>
      <w:r w:rsidRPr="007A2745">
        <w:rPr>
          <w:lang w:val="fr-CA"/>
        </w:rPr>
        <w:t>Xavier propose de mandater la permanence de c</w:t>
      </w:r>
      <w:r w:rsidR="002B2555">
        <w:rPr>
          <w:lang w:val="fr-CA"/>
        </w:rPr>
        <w:t>onvoquer</w:t>
      </w:r>
      <w:r w:rsidRPr="007A2745">
        <w:rPr>
          <w:lang w:val="fr-CA"/>
        </w:rPr>
        <w:t xml:space="preserve"> une AG pour le 31 </w:t>
      </w:r>
      <w:r w:rsidR="002B2555">
        <w:rPr>
          <w:lang w:val="fr-CA"/>
        </w:rPr>
        <w:t>a</w:t>
      </w:r>
      <w:r w:rsidRPr="007A2745">
        <w:rPr>
          <w:lang w:val="fr-CA"/>
        </w:rPr>
        <w:t>oût</w:t>
      </w:r>
      <w:r w:rsidR="002B2555">
        <w:rPr>
          <w:lang w:val="fr-CA"/>
        </w:rPr>
        <w:t xml:space="preserve"> 2022</w:t>
      </w:r>
    </w:p>
    <w:p w14:paraId="7541E10C" w14:textId="700D7AFA" w:rsidR="00CD701C" w:rsidRPr="007A2745" w:rsidRDefault="00CD701C" w:rsidP="008A1B77">
      <w:pPr>
        <w:ind w:left="1440" w:firstLine="720"/>
        <w:rPr>
          <w:lang w:val="fr-CA"/>
        </w:rPr>
      </w:pPr>
      <w:r w:rsidRPr="007A2745">
        <w:rPr>
          <w:lang w:val="fr-CA"/>
        </w:rPr>
        <w:t>Pascale appuie</w:t>
      </w:r>
    </w:p>
    <w:p w14:paraId="360C593D" w14:textId="4EEDBC55" w:rsidR="00493B92" w:rsidRPr="00B17CBB" w:rsidRDefault="00493B92" w:rsidP="00B17CBB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B17CBB">
        <w:rPr>
          <w:b/>
          <w:bCs/>
          <w:color w:val="auto"/>
          <w:sz w:val="22"/>
          <w:szCs w:val="22"/>
          <w:lang w:val="fr-CA"/>
        </w:rPr>
        <w:t>1</w:t>
      </w:r>
      <w:r w:rsidR="00EF3ACE">
        <w:rPr>
          <w:b/>
          <w:bCs/>
          <w:color w:val="auto"/>
          <w:sz w:val="22"/>
          <w:szCs w:val="22"/>
          <w:lang w:val="fr-CA"/>
        </w:rPr>
        <w:t>.</w:t>
      </w:r>
      <w:r w:rsidRPr="00B17CBB">
        <w:rPr>
          <w:b/>
          <w:bCs/>
          <w:color w:val="auto"/>
          <w:sz w:val="22"/>
          <w:szCs w:val="22"/>
          <w:lang w:val="fr-CA"/>
        </w:rPr>
        <w:t>4.2 Budget</w:t>
      </w:r>
    </w:p>
    <w:p w14:paraId="6DBC5C9C" w14:textId="515BA129" w:rsidR="00CD701C" w:rsidRPr="007A2745" w:rsidRDefault="00CD701C" w:rsidP="00B17CBB">
      <w:pPr>
        <w:ind w:left="1440" w:firstLine="720"/>
        <w:rPr>
          <w:lang w:val="fr-CA"/>
        </w:rPr>
      </w:pPr>
      <w:r w:rsidRPr="007A2745">
        <w:rPr>
          <w:lang w:val="fr-CA"/>
        </w:rPr>
        <w:t xml:space="preserve">Mise en </w:t>
      </w:r>
      <w:r w:rsidR="00B17CBB" w:rsidRPr="007A2745">
        <w:rPr>
          <w:lang w:val="fr-CA"/>
        </w:rPr>
        <w:t>dépôt</w:t>
      </w:r>
    </w:p>
    <w:p w14:paraId="12C83E9F" w14:textId="6B5014AD" w:rsidR="00493B92" w:rsidRPr="00B17CBB" w:rsidRDefault="00493B92" w:rsidP="00B17CBB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B17CBB">
        <w:rPr>
          <w:b/>
          <w:bCs/>
          <w:color w:val="auto"/>
          <w:sz w:val="22"/>
          <w:szCs w:val="22"/>
          <w:lang w:val="fr-CA"/>
        </w:rPr>
        <w:t>1.4.3 Plan d'action A22</w:t>
      </w:r>
    </w:p>
    <w:p w14:paraId="7A362343" w14:textId="6946C4D2" w:rsidR="00CD701C" w:rsidRPr="007A2745" w:rsidRDefault="00CD701C" w:rsidP="00B17CBB">
      <w:pPr>
        <w:ind w:left="1440" w:firstLine="720"/>
        <w:rPr>
          <w:lang w:val="fr-CA"/>
        </w:rPr>
      </w:pPr>
      <w:r w:rsidRPr="007A2745">
        <w:rPr>
          <w:lang w:val="fr-CA"/>
        </w:rPr>
        <w:t xml:space="preserve">Mise en </w:t>
      </w:r>
      <w:r w:rsidR="00B17CBB" w:rsidRPr="007A2745">
        <w:rPr>
          <w:lang w:val="fr-CA"/>
        </w:rPr>
        <w:t>dépôt</w:t>
      </w:r>
    </w:p>
    <w:p w14:paraId="27171BDA" w14:textId="667AC4C8" w:rsidR="00493B92" w:rsidRPr="00B17CBB" w:rsidRDefault="00493B92" w:rsidP="00B17CBB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B17CBB">
        <w:rPr>
          <w:b/>
          <w:bCs/>
          <w:color w:val="auto"/>
          <w:sz w:val="22"/>
          <w:szCs w:val="22"/>
          <w:lang w:val="fr-CA"/>
        </w:rPr>
        <w:t>1.4.4 Mandats proposés</w:t>
      </w:r>
    </w:p>
    <w:p w14:paraId="0EDC2B5D" w14:textId="687D5215" w:rsidR="00CD701C" w:rsidRPr="009E4AC8" w:rsidRDefault="00CD701C" w:rsidP="00B17CBB">
      <w:pPr>
        <w:ind w:left="144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3C94359D" w14:textId="74B39868" w:rsidR="00493B92" w:rsidRPr="009E4AC8" w:rsidRDefault="00493B92" w:rsidP="009E4AC8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9E4AC8">
        <w:rPr>
          <w:b/>
          <w:bCs/>
          <w:color w:val="auto"/>
          <w:sz w:val="22"/>
          <w:szCs w:val="22"/>
          <w:lang w:val="fr-CA"/>
        </w:rPr>
        <w:t>1</w:t>
      </w:r>
      <w:r w:rsidR="00EF3ACE">
        <w:rPr>
          <w:b/>
          <w:bCs/>
          <w:color w:val="auto"/>
          <w:sz w:val="22"/>
          <w:szCs w:val="22"/>
          <w:lang w:val="fr-CA"/>
        </w:rPr>
        <w:t>.</w:t>
      </w:r>
      <w:r w:rsidRPr="009E4AC8">
        <w:rPr>
          <w:b/>
          <w:bCs/>
          <w:color w:val="auto"/>
          <w:sz w:val="22"/>
          <w:szCs w:val="22"/>
          <w:lang w:val="fr-CA"/>
        </w:rPr>
        <w:t>4.5 Motion cotisation</w:t>
      </w:r>
    </w:p>
    <w:p w14:paraId="57A1D139" w14:textId="78DCBDF8" w:rsidR="00493B92" w:rsidRPr="009E4AC8" w:rsidRDefault="00CD701C" w:rsidP="009E4AC8">
      <w:pPr>
        <w:ind w:left="1440" w:firstLine="720"/>
        <w:rPr>
          <w:lang w:val="fr-CA"/>
        </w:rPr>
      </w:pPr>
      <w:r w:rsidRPr="009E4AC8">
        <w:rPr>
          <w:lang w:val="fr-CA"/>
        </w:rPr>
        <w:t xml:space="preserve">Mise en </w:t>
      </w:r>
      <w:r w:rsidR="009E4AC8" w:rsidRPr="009E4AC8">
        <w:rPr>
          <w:lang w:val="fr-CA"/>
        </w:rPr>
        <w:t>dépôt</w:t>
      </w:r>
    </w:p>
    <w:p w14:paraId="2D9E7573" w14:textId="028B033B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lastRenderedPageBreak/>
        <w:t>1.</w:t>
      </w:r>
      <w:r w:rsidR="00EF3ACE" w:rsidRPr="00EF3ACE">
        <w:rPr>
          <w:b/>
          <w:bCs/>
          <w:sz w:val="22"/>
          <w:szCs w:val="22"/>
          <w:lang w:val="fr-CA"/>
        </w:rPr>
        <w:t>5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Bureau exécutif</w:t>
      </w:r>
    </w:p>
    <w:p w14:paraId="049C2158" w14:textId="2134E548" w:rsidR="00B51127" w:rsidRPr="00EF3ACE" w:rsidRDefault="00B51127" w:rsidP="00EF3ACE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EF3ACE">
        <w:rPr>
          <w:b/>
          <w:bCs/>
          <w:color w:val="auto"/>
          <w:sz w:val="22"/>
          <w:szCs w:val="22"/>
          <w:lang w:val="fr-CA"/>
        </w:rPr>
        <w:t>1.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>5</w:t>
      </w:r>
      <w:r w:rsidRPr="00EF3ACE">
        <w:rPr>
          <w:b/>
          <w:bCs/>
          <w:color w:val="auto"/>
          <w:sz w:val="22"/>
          <w:szCs w:val="22"/>
          <w:lang w:val="fr-CA"/>
        </w:rPr>
        <w:t>.1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 xml:space="preserve"> </w:t>
      </w:r>
      <w:r w:rsidRPr="00EF3ACE">
        <w:rPr>
          <w:b/>
          <w:bCs/>
          <w:color w:val="auto"/>
          <w:sz w:val="22"/>
          <w:szCs w:val="22"/>
          <w:lang w:val="fr-CA"/>
        </w:rPr>
        <w:t>Postes vacants</w:t>
      </w:r>
    </w:p>
    <w:p w14:paraId="4A7B45FF" w14:textId="054CD05B" w:rsidR="00B51127" w:rsidRPr="00EF3ACE" w:rsidRDefault="00B51127" w:rsidP="00EF3ACE">
      <w:pPr>
        <w:pStyle w:val="Titre3"/>
        <w:ind w:left="1440" w:firstLine="720"/>
        <w:rPr>
          <w:b/>
          <w:bCs/>
          <w:color w:val="auto"/>
          <w:sz w:val="22"/>
          <w:szCs w:val="22"/>
          <w:lang w:val="fr-CA"/>
        </w:rPr>
      </w:pPr>
      <w:r w:rsidRPr="00EF3ACE">
        <w:rPr>
          <w:b/>
          <w:bCs/>
          <w:color w:val="auto"/>
          <w:sz w:val="22"/>
          <w:szCs w:val="22"/>
          <w:lang w:val="fr-CA"/>
        </w:rPr>
        <w:t>1.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>5</w:t>
      </w:r>
      <w:r w:rsidRPr="00EF3ACE">
        <w:rPr>
          <w:b/>
          <w:bCs/>
          <w:color w:val="auto"/>
          <w:sz w:val="22"/>
          <w:szCs w:val="22"/>
          <w:lang w:val="fr-CA"/>
        </w:rPr>
        <w:t>.1.1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 xml:space="preserve"> </w:t>
      </w:r>
      <w:r w:rsidRPr="00EF3ACE">
        <w:rPr>
          <w:b/>
          <w:bCs/>
          <w:color w:val="auto"/>
          <w:sz w:val="22"/>
          <w:szCs w:val="22"/>
          <w:lang w:val="fr-CA"/>
        </w:rPr>
        <w:t>Responsable Général</w:t>
      </w:r>
    </w:p>
    <w:p w14:paraId="06D7AD3D" w14:textId="689B66DE" w:rsidR="00B51127" w:rsidRPr="00EF3ACE" w:rsidRDefault="00B51127" w:rsidP="00EF3ACE">
      <w:pPr>
        <w:pStyle w:val="Titre3"/>
        <w:ind w:left="1440" w:firstLine="720"/>
        <w:rPr>
          <w:b/>
          <w:bCs/>
          <w:color w:val="auto"/>
          <w:sz w:val="22"/>
          <w:szCs w:val="22"/>
          <w:lang w:val="fr-CA"/>
        </w:rPr>
      </w:pPr>
      <w:r w:rsidRPr="00EF3ACE">
        <w:rPr>
          <w:b/>
          <w:bCs/>
          <w:color w:val="auto"/>
          <w:sz w:val="22"/>
          <w:szCs w:val="22"/>
          <w:lang w:val="fr-CA"/>
        </w:rPr>
        <w:t>1.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>5</w:t>
      </w:r>
      <w:r w:rsidRPr="00EF3ACE">
        <w:rPr>
          <w:b/>
          <w:bCs/>
          <w:color w:val="auto"/>
          <w:sz w:val="22"/>
          <w:szCs w:val="22"/>
          <w:lang w:val="fr-CA"/>
        </w:rPr>
        <w:t>.1.2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 xml:space="preserve"> </w:t>
      </w:r>
      <w:r w:rsidRPr="00EF3ACE">
        <w:rPr>
          <w:b/>
          <w:bCs/>
          <w:color w:val="auto"/>
          <w:sz w:val="22"/>
          <w:szCs w:val="22"/>
          <w:lang w:val="fr-CA"/>
        </w:rPr>
        <w:t>Responsable à</w:t>
      </w:r>
      <w:r w:rsidR="00EF3ACE">
        <w:rPr>
          <w:b/>
          <w:bCs/>
          <w:color w:val="auto"/>
          <w:sz w:val="22"/>
          <w:szCs w:val="22"/>
          <w:lang w:val="fr-CA"/>
        </w:rPr>
        <w:t xml:space="preserve"> </w:t>
      </w:r>
      <w:r w:rsidRPr="00EF3ACE">
        <w:rPr>
          <w:b/>
          <w:bCs/>
          <w:color w:val="auto"/>
          <w:sz w:val="22"/>
          <w:szCs w:val="22"/>
          <w:lang w:val="fr-CA"/>
        </w:rPr>
        <w:t>la Trésorerie</w:t>
      </w:r>
    </w:p>
    <w:p w14:paraId="5FC00FD9" w14:textId="1C37BC06" w:rsidR="00B51127" w:rsidRPr="00EF3ACE" w:rsidRDefault="00B51127" w:rsidP="00EF3ACE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EF3ACE">
        <w:rPr>
          <w:b/>
          <w:bCs/>
          <w:color w:val="auto"/>
          <w:sz w:val="22"/>
          <w:szCs w:val="22"/>
          <w:lang w:val="fr-CA"/>
        </w:rPr>
        <w:t>1.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>5</w:t>
      </w:r>
      <w:r w:rsidRPr="00EF3ACE">
        <w:rPr>
          <w:b/>
          <w:bCs/>
          <w:color w:val="auto"/>
          <w:sz w:val="22"/>
          <w:szCs w:val="22"/>
          <w:lang w:val="fr-CA"/>
        </w:rPr>
        <w:t>.2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 xml:space="preserve"> </w:t>
      </w:r>
      <w:proofErr w:type="spellStart"/>
      <w:r w:rsidRPr="00EF3ACE">
        <w:rPr>
          <w:b/>
          <w:bCs/>
          <w:color w:val="auto"/>
          <w:sz w:val="22"/>
          <w:szCs w:val="22"/>
          <w:lang w:val="fr-CA"/>
        </w:rPr>
        <w:t>Délégué.e.s</w:t>
      </w:r>
      <w:proofErr w:type="spellEnd"/>
    </w:p>
    <w:p w14:paraId="61A53772" w14:textId="1044EF21" w:rsidR="00B51127" w:rsidRPr="00EF3ACE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EF3ACE">
        <w:rPr>
          <w:b/>
          <w:bCs/>
          <w:sz w:val="22"/>
          <w:szCs w:val="22"/>
          <w:u w:val="single"/>
          <w:lang w:val="fr-CA"/>
        </w:rPr>
        <w:t>2.0</w:t>
      </w:r>
      <w:r w:rsidR="00CD701C" w:rsidRPr="00EF3ACE">
        <w:rPr>
          <w:b/>
          <w:bCs/>
          <w:sz w:val="22"/>
          <w:szCs w:val="22"/>
          <w:u w:val="single"/>
          <w:lang w:val="fr-CA"/>
        </w:rPr>
        <w:t xml:space="preserve"> </w:t>
      </w:r>
      <w:r w:rsidRPr="00EF3ACE">
        <w:rPr>
          <w:b/>
          <w:bCs/>
          <w:sz w:val="22"/>
          <w:szCs w:val="22"/>
          <w:u w:val="single"/>
          <w:lang w:val="fr-CA"/>
        </w:rPr>
        <w:t>Affaires Internes</w:t>
      </w:r>
    </w:p>
    <w:p w14:paraId="3F969131" w14:textId="4F41BF69" w:rsidR="00CD701C" w:rsidRPr="009E4AC8" w:rsidRDefault="00CD701C" w:rsidP="00CD701C">
      <w:pPr>
        <w:rPr>
          <w:lang w:val="fr-CA"/>
        </w:rPr>
      </w:pPr>
      <w:r w:rsidRPr="009E4AC8">
        <w:rPr>
          <w:lang w:val="fr-CA"/>
        </w:rPr>
        <w:t>Xavier propose que le B</w:t>
      </w:r>
      <w:r w:rsidR="00EF3ACE">
        <w:rPr>
          <w:lang w:val="fr-CA"/>
        </w:rPr>
        <w:t>E</w:t>
      </w:r>
      <w:r w:rsidRPr="009E4AC8">
        <w:rPr>
          <w:lang w:val="fr-CA"/>
        </w:rPr>
        <w:t xml:space="preserve"> rappelle le calendrier des activités voté</w:t>
      </w:r>
      <w:r w:rsidR="002B2555">
        <w:rPr>
          <w:lang w:val="fr-CA"/>
        </w:rPr>
        <w:t>es</w:t>
      </w:r>
      <w:r w:rsidRPr="009E4AC8">
        <w:rPr>
          <w:lang w:val="fr-CA"/>
        </w:rPr>
        <w:t xml:space="preserve"> en TC H22</w:t>
      </w:r>
    </w:p>
    <w:p w14:paraId="1A76C3DA" w14:textId="4071B0CB" w:rsidR="00CD701C" w:rsidRPr="009E4AC8" w:rsidRDefault="00CD701C" w:rsidP="00CD701C">
      <w:pPr>
        <w:rPr>
          <w:lang w:val="fr-CA"/>
        </w:rPr>
      </w:pPr>
      <w:r w:rsidRPr="009E4AC8">
        <w:rPr>
          <w:lang w:val="fr-CA"/>
        </w:rPr>
        <w:t>Pascale appuie</w:t>
      </w:r>
    </w:p>
    <w:p w14:paraId="1738E975" w14:textId="7C9ED1CA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t>2.1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T.C.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A22-01 04</w:t>
      </w:r>
    </w:p>
    <w:p w14:paraId="73E32206" w14:textId="0E44C274" w:rsidR="00CD701C" w:rsidRPr="009E4AC8" w:rsidRDefault="00CD701C" w:rsidP="00EF3ACE">
      <w:pPr>
        <w:ind w:left="720" w:firstLine="720"/>
        <w:rPr>
          <w:lang w:val="fr-CA"/>
        </w:rPr>
      </w:pPr>
      <w:r w:rsidRPr="009E4AC8">
        <w:rPr>
          <w:lang w:val="fr-CA"/>
        </w:rPr>
        <w:t>Mise en dépôt</w:t>
      </w:r>
    </w:p>
    <w:p w14:paraId="08141553" w14:textId="4B6E553E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t>2.2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L’</w:t>
      </w:r>
      <w:r w:rsidR="00CD701C" w:rsidRPr="00EF3ACE">
        <w:rPr>
          <w:b/>
          <w:bCs/>
          <w:sz w:val="22"/>
          <w:szCs w:val="22"/>
          <w:lang w:val="fr-CA"/>
        </w:rPr>
        <w:t>Exilé: suivi</w:t>
      </w:r>
    </w:p>
    <w:p w14:paraId="1FEDE304" w14:textId="2435A299" w:rsidR="00CD701C" w:rsidRPr="009E4AC8" w:rsidRDefault="00CD701C" w:rsidP="00EF3ACE">
      <w:pPr>
        <w:ind w:left="720" w:firstLine="720"/>
        <w:rPr>
          <w:lang w:val="fr-CA"/>
        </w:rPr>
      </w:pPr>
      <w:r w:rsidRPr="009E4AC8">
        <w:rPr>
          <w:lang w:val="fr-CA"/>
        </w:rPr>
        <w:t xml:space="preserve">Mise en dépôt </w:t>
      </w:r>
    </w:p>
    <w:p w14:paraId="06CF0E5E" w14:textId="38AB7CC8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t>2.3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proofErr w:type="spellStart"/>
      <w:r w:rsidRPr="00EF3ACE">
        <w:rPr>
          <w:b/>
          <w:bCs/>
          <w:sz w:val="22"/>
          <w:szCs w:val="22"/>
          <w:lang w:val="fr-CA"/>
        </w:rPr>
        <w:t>AGEnda</w:t>
      </w:r>
      <w:proofErr w:type="spellEnd"/>
      <w:r w:rsidRPr="00EF3ACE">
        <w:rPr>
          <w:b/>
          <w:bCs/>
          <w:sz w:val="22"/>
          <w:szCs w:val="22"/>
          <w:lang w:val="fr-CA"/>
        </w:rPr>
        <w:t xml:space="preserve"> 22-23:</w:t>
      </w:r>
    </w:p>
    <w:p w14:paraId="25DEDD26" w14:textId="3749E469" w:rsidR="00CD701C" w:rsidRPr="009E4AC8" w:rsidRDefault="00CD701C" w:rsidP="00EF3ACE">
      <w:pPr>
        <w:ind w:left="720" w:firstLine="720"/>
        <w:rPr>
          <w:lang w:val="fr-CA"/>
        </w:rPr>
      </w:pPr>
      <w:r w:rsidRPr="009E4AC8">
        <w:rPr>
          <w:lang w:val="fr-CA"/>
        </w:rPr>
        <w:t>Mise en dépôt</w:t>
      </w:r>
    </w:p>
    <w:p w14:paraId="16E5800E" w14:textId="6C10EEDF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t>2.4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Usager malsain</w:t>
      </w:r>
    </w:p>
    <w:p w14:paraId="60A8D5F9" w14:textId="46218DAD" w:rsidR="00CD701C" w:rsidRPr="009E4AC8" w:rsidRDefault="00CD701C" w:rsidP="00EF3ACE">
      <w:pPr>
        <w:ind w:left="720" w:firstLine="720"/>
        <w:rPr>
          <w:lang w:val="fr-CA"/>
        </w:rPr>
      </w:pPr>
      <w:r w:rsidRPr="009E4AC8">
        <w:rPr>
          <w:lang w:val="fr-CA"/>
        </w:rPr>
        <w:t>Mise en dépôt</w:t>
      </w:r>
    </w:p>
    <w:p w14:paraId="0FC050D8" w14:textId="561BE83C" w:rsidR="00B51127" w:rsidRPr="00FD711E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3.0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Affaires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Externes</w:t>
      </w:r>
    </w:p>
    <w:p w14:paraId="35220735" w14:textId="017F7BBD" w:rsidR="00B51127" w:rsidRDefault="00B51127" w:rsidP="00FD711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FD711E">
        <w:rPr>
          <w:b/>
          <w:bCs/>
          <w:sz w:val="22"/>
          <w:szCs w:val="22"/>
          <w:lang w:val="fr-CA"/>
        </w:rPr>
        <w:t>3.1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proofErr w:type="spellStart"/>
      <w:r w:rsidRPr="00FD711E">
        <w:rPr>
          <w:b/>
          <w:bCs/>
          <w:sz w:val="22"/>
          <w:szCs w:val="22"/>
          <w:lang w:val="fr-CA"/>
        </w:rPr>
        <w:t>Interassociatif</w:t>
      </w:r>
      <w:proofErr w:type="spellEnd"/>
    </w:p>
    <w:p w14:paraId="12BAC09A" w14:textId="6F9E7632" w:rsidR="00FD711E" w:rsidRPr="00FD711E" w:rsidRDefault="00FD711E" w:rsidP="00FD711E">
      <w:pPr>
        <w:rPr>
          <w:lang w:val="fr-CA"/>
        </w:rPr>
      </w:pP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lang w:val="fr-CA"/>
        </w:rPr>
        <w:t>Mise en dépôt</w:t>
      </w:r>
    </w:p>
    <w:p w14:paraId="14F6872C" w14:textId="2D29461D" w:rsidR="00B51127" w:rsidRPr="00FD711E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4.0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Pédagogie</w:t>
      </w:r>
    </w:p>
    <w:p w14:paraId="01AE19D1" w14:textId="24F65EE5" w:rsidR="00B51127" w:rsidRDefault="00B51127" w:rsidP="00FD711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FD711E">
        <w:rPr>
          <w:b/>
          <w:bCs/>
          <w:sz w:val="22"/>
          <w:szCs w:val="22"/>
          <w:lang w:val="fr-CA"/>
        </w:rPr>
        <w:t>4.1</w:t>
      </w:r>
      <w:r w:rsid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Comité disciplinaire</w:t>
      </w:r>
    </w:p>
    <w:p w14:paraId="1AA34100" w14:textId="39FE5FFC" w:rsidR="00FD711E" w:rsidRPr="00FD711E" w:rsidRDefault="00FD711E" w:rsidP="00FD711E">
      <w:pPr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Mise en dépôt</w:t>
      </w:r>
    </w:p>
    <w:p w14:paraId="0102157F" w14:textId="6EB5184B" w:rsidR="00B51127" w:rsidRPr="00FD711E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lastRenderedPageBreak/>
        <w:t>5.0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Mobilisation</w:t>
      </w:r>
    </w:p>
    <w:p w14:paraId="2B7F59FA" w14:textId="7DC61FEA" w:rsidR="00B51127" w:rsidRDefault="00B51127" w:rsidP="00FD711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FD711E">
        <w:rPr>
          <w:b/>
          <w:bCs/>
          <w:sz w:val="22"/>
          <w:szCs w:val="22"/>
          <w:lang w:val="fr-CA"/>
        </w:rPr>
        <w:t>5.1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Ateliers/ Conférences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d’organisme</w:t>
      </w:r>
      <w:r w:rsidR="00FD711E" w:rsidRPr="00FD711E">
        <w:rPr>
          <w:b/>
          <w:bCs/>
          <w:sz w:val="22"/>
          <w:szCs w:val="22"/>
          <w:lang w:val="fr-CA"/>
        </w:rPr>
        <w:t>s</w:t>
      </w:r>
      <w:r w:rsidRPr="00FD711E">
        <w:rPr>
          <w:b/>
          <w:bCs/>
          <w:sz w:val="22"/>
          <w:szCs w:val="22"/>
          <w:lang w:val="fr-CA"/>
        </w:rPr>
        <w:t xml:space="preserve"> militants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: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suivi</w:t>
      </w:r>
    </w:p>
    <w:p w14:paraId="34C33E68" w14:textId="3B7D152D" w:rsidR="00FD711E" w:rsidRPr="00FD711E" w:rsidRDefault="00FD711E" w:rsidP="00FD711E">
      <w:pPr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Mise en dépôt</w:t>
      </w:r>
    </w:p>
    <w:p w14:paraId="03617FB7" w14:textId="2D3C7EC6" w:rsidR="00B51127" w:rsidRDefault="00B51127" w:rsidP="00FD711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FD711E">
        <w:rPr>
          <w:b/>
          <w:bCs/>
          <w:sz w:val="22"/>
          <w:szCs w:val="22"/>
          <w:lang w:val="fr-CA"/>
        </w:rPr>
        <w:t xml:space="preserve">5.2 </w:t>
      </w:r>
      <w:proofErr w:type="spellStart"/>
      <w:r w:rsidRPr="00FD711E">
        <w:rPr>
          <w:b/>
          <w:bCs/>
          <w:sz w:val="22"/>
          <w:szCs w:val="22"/>
          <w:lang w:val="fr-CA"/>
        </w:rPr>
        <w:t>Earthstrike</w:t>
      </w:r>
      <w:proofErr w:type="spellEnd"/>
    </w:p>
    <w:p w14:paraId="04D8422F" w14:textId="24CD23E1" w:rsidR="00FD711E" w:rsidRPr="00FD711E" w:rsidRDefault="00FD711E" w:rsidP="00FD711E">
      <w:pPr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Mise en dépôt</w:t>
      </w:r>
    </w:p>
    <w:p w14:paraId="4E419E9C" w14:textId="578F9D8D" w:rsidR="00B51127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6.0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Socioculturel</w:t>
      </w:r>
    </w:p>
    <w:p w14:paraId="3B9C11D9" w14:textId="06294453" w:rsidR="00FD711E" w:rsidRPr="00FD711E" w:rsidRDefault="00FD711E" w:rsidP="00FD711E">
      <w:pPr>
        <w:rPr>
          <w:lang w:val="fr-CA"/>
        </w:rPr>
      </w:pPr>
      <w:r w:rsidRPr="00FD711E">
        <w:rPr>
          <w:lang w:val="fr-CA"/>
        </w:rPr>
        <w:t>R.A.S.</w:t>
      </w:r>
    </w:p>
    <w:p w14:paraId="1E2A4697" w14:textId="39F31790" w:rsidR="00B51127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7.0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Information</w:t>
      </w:r>
    </w:p>
    <w:p w14:paraId="3DDBCB1A" w14:textId="5F17E112" w:rsidR="00FD711E" w:rsidRPr="00FD711E" w:rsidRDefault="00FD711E" w:rsidP="00FD711E">
      <w:pPr>
        <w:rPr>
          <w:lang w:val="fr-CA"/>
        </w:rPr>
      </w:pPr>
      <w:r w:rsidRPr="00FD711E">
        <w:rPr>
          <w:lang w:val="fr-CA"/>
        </w:rPr>
        <w:t>R.A.S.</w:t>
      </w:r>
    </w:p>
    <w:p w14:paraId="56EC6A07" w14:textId="67FB84B1" w:rsidR="00B51127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8.0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Affaires diverses</w:t>
      </w:r>
    </w:p>
    <w:p w14:paraId="371E7915" w14:textId="1FD08BE9" w:rsidR="00FD711E" w:rsidRPr="00FD711E" w:rsidRDefault="00FD711E" w:rsidP="00FD711E">
      <w:pPr>
        <w:rPr>
          <w:lang w:val="fr-CA"/>
        </w:rPr>
      </w:pPr>
      <w:r w:rsidRPr="00FD711E">
        <w:rPr>
          <w:lang w:val="fr-CA"/>
        </w:rPr>
        <w:t>R.A.S.</w:t>
      </w:r>
    </w:p>
    <w:p w14:paraId="00000052" w14:textId="0F59647A" w:rsidR="00A968A8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9.0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Levée</w:t>
      </w:r>
    </w:p>
    <w:p w14:paraId="73705929" w14:textId="0519A520" w:rsidR="00FD711E" w:rsidRDefault="007C4304" w:rsidP="00FD711E">
      <w:pPr>
        <w:rPr>
          <w:lang w:val="fr-CA"/>
        </w:rPr>
      </w:pPr>
      <w:r>
        <w:rPr>
          <w:lang w:val="fr-CA"/>
        </w:rPr>
        <w:t>Pascale propose la levée de la rencontre</w:t>
      </w:r>
    </w:p>
    <w:p w14:paraId="43E07858" w14:textId="5BFF1328" w:rsidR="007C4304" w:rsidRPr="00FD711E" w:rsidRDefault="007C4304" w:rsidP="00FD711E">
      <w:pPr>
        <w:rPr>
          <w:lang w:val="fr-CA"/>
        </w:rPr>
      </w:pPr>
      <w:r>
        <w:rPr>
          <w:lang w:val="fr-CA"/>
        </w:rPr>
        <w:t>Émilie appuie</w:t>
      </w:r>
    </w:p>
    <w:sectPr w:rsidR="007C4304" w:rsidRPr="00FD71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3FF"/>
    <w:multiLevelType w:val="hybridMultilevel"/>
    <w:tmpl w:val="629EC180"/>
    <w:lvl w:ilvl="0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287984"/>
    <w:multiLevelType w:val="multilevel"/>
    <w:tmpl w:val="35E033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5C405FE"/>
    <w:multiLevelType w:val="multilevel"/>
    <w:tmpl w:val="0F72DA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3" w15:restartNumberingAfterBreak="0">
    <w:nsid w:val="58BB35C1"/>
    <w:multiLevelType w:val="hybridMultilevel"/>
    <w:tmpl w:val="EF38FF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29306">
    <w:abstractNumId w:val="3"/>
  </w:num>
  <w:num w:numId="2" w16cid:durableId="1797795059">
    <w:abstractNumId w:val="0"/>
  </w:num>
  <w:num w:numId="3" w16cid:durableId="884564625">
    <w:abstractNumId w:val="2"/>
  </w:num>
  <w:num w:numId="4" w16cid:durableId="60381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A8"/>
    <w:rsid w:val="001B7E4E"/>
    <w:rsid w:val="0021785C"/>
    <w:rsid w:val="00287F65"/>
    <w:rsid w:val="002B2555"/>
    <w:rsid w:val="004643A1"/>
    <w:rsid w:val="0048621F"/>
    <w:rsid w:val="004939CE"/>
    <w:rsid w:val="00493B92"/>
    <w:rsid w:val="00566112"/>
    <w:rsid w:val="00674572"/>
    <w:rsid w:val="006954DF"/>
    <w:rsid w:val="007A2745"/>
    <w:rsid w:val="007C4304"/>
    <w:rsid w:val="008017E6"/>
    <w:rsid w:val="008A1B77"/>
    <w:rsid w:val="008C3D75"/>
    <w:rsid w:val="009E4AC8"/>
    <w:rsid w:val="00A968A8"/>
    <w:rsid w:val="00B17CBB"/>
    <w:rsid w:val="00B51127"/>
    <w:rsid w:val="00C20C6D"/>
    <w:rsid w:val="00C72A9A"/>
    <w:rsid w:val="00CB3EDD"/>
    <w:rsid w:val="00CD701C"/>
    <w:rsid w:val="00D67B86"/>
    <w:rsid w:val="00ED39A5"/>
    <w:rsid w:val="00EF3ACE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13C5"/>
  <w15:docId w15:val="{E551BA23-2118-428B-9043-ECEA147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B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AGECVM SECRÉTARIAT</cp:lastModifiedBy>
  <cp:revision>6</cp:revision>
  <dcterms:created xsi:type="dcterms:W3CDTF">2022-05-20T12:44:00Z</dcterms:created>
  <dcterms:modified xsi:type="dcterms:W3CDTF">2022-08-10T16:40:00Z</dcterms:modified>
</cp:coreProperties>
</file>